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57" w:type="pct"/>
        <w:tblInd w:w="-284" w:type="dxa"/>
        <w:tblCellMar>
          <w:left w:w="70" w:type="dxa"/>
          <w:right w:w="70" w:type="dxa"/>
        </w:tblCellMar>
        <w:tblLook w:val="04A0" w:firstRow="1" w:lastRow="0" w:firstColumn="1" w:lastColumn="0" w:noHBand="0" w:noVBand="1"/>
      </w:tblPr>
      <w:tblGrid>
        <w:gridCol w:w="2029"/>
        <w:gridCol w:w="2027"/>
        <w:gridCol w:w="1865"/>
        <w:gridCol w:w="1910"/>
        <w:gridCol w:w="1979"/>
      </w:tblGrid>
      <w:tr w:rsidR="0094358D" w:rsidRPr="00F95EF7" w14:paraId="10EBD1B2" w14:textId="77777777" w:rsidTr="00B03C5A">
        <w:trPr>
          <w:trHeight w:val="80"/>
        </w:trPr>
        <w:tc>
          <w:tcPr>
            <w:tcW w:w="2156" w:type="pct"/>
            <w:gridSpan w:val="2"/>
            <w:tcBorders>
              <w:top w:val="nil"/>
              <w:left w:val="nil"/>
              <w:bottom w:val="nil"/>
              <w:right w:val="nil"/>
            </w:tcBorders>
            <w:shd w:val="clear" w:color="auto" w:fill="auto"/>
            <w:noWrap/>
          </w:tcPr>
          <w:p w14:paraId="6B5CD5ED" w14:textId="77777777" w:rsidR="0094358D" w:rsidRPr="00F95EF7" w:rsidRDefault="0094358D" w:rsidP="00B03C5A">
            <w:pPr>
              <w:spacing w:after="0" w:line="240" w:lineRule="auto"/>
              <w:rPr>
                <w:rFonts w:eastAsia="Times New Roman" w:cs="Calibri"/>
                <w:color w:val="4472C4" w:themeColor="accent1"/>
                <w:sz w:val="18"/>
                <w:szCs w:val="18"/>
                <w:u w:val="single"/>
                <w:lang w:eastAsia="nl-NL"/>
              </w:rPr>
            </w:pPr>
          </w:p>
        </w:tc>
        <w:tc>
          <w:tcPr>
            <w:tcW w:w="922" w:type="pct"/>
            <w:tcBorders>
              <w:top w:val="nil"/>
              <w:left w:val="nil"/>
              <w:bottom w:val="nil"/>
              <w:right w:val="nil"/>
            </w:tcBorders>
            <w:shd w:val="clear" w:color="auto" w:fill="auto"/>
            <w:noWrap/>
            <w:hideMark/>
          </w:tcPr>
          <w:p w14:paraId="6387DD0E" w14:textId="77777777" w:rsidR="0094358D" w:rsidRPr="00F95EF7" w:rsidRDefault="0094358D" w:rsidP="00B03C5A">
            <w:pPr>
              <w:spacing w:after="0" w:line="240" w:lineRule="auto"/>
              <w:rPr>
                <w:rFonts w:eastAsia="Times New Roman" w:cs="Calibri"/>
                <w:color w:val="0563C1"/>
                <w:sz w:val="18"/>
                <w:szCs w:val="18"/>
                <w:u w:val="single"/>
                <w:lang w:eastAsia="nl-NL"/>
              </w:rPr>
            </w:pPr>
          </w:p>
        </w:tc>
        <w:tc>
          <w:tcPr>
            <w:tcW w:w="944" w:type="pct"/>
            <w:tcBorders>
              <w:top w:val="nil"/>
              <w:left w:val="nil"/>
              <w:bottom w:val="nil"/>
              <w:right w:val="nil"/>
            </w:tcBorders>
            <w:shd w:val="clear" w:color="auto" w:fill="auto"/>
            <w:noWrap/>
            <w:hideMark/>
          </w:tcPr>
          <w:p w14:paraId="6E385AF1" w14:textId="77777777" w:rsidR="0094358D" w:rsidRPr="00F95EF7" w:rsidRDefault="0094358D" w:rsidP="00B03C5A">
            <w:pPr>
              <w:spacing w:after="0" w:line="240" w:lineRule="auto"/>
              <w:rPr>
                <w:rFonts w:eastAsia="Times New Roman" w:cs="Calibri"/>
                <w:sz w:val="18"/>
                <w:szCs w:val="18"/>
                <w:lang w:eastAsia="nl-NL"/>
              </w:rPr>
            </w:pPr>
          </w:p>
        </w:tc>
        <w:tc>
          <w:tcPr>
            <w:tcW w:w="978" w:type="pct"/>
            <w:tcBorders>
              <w:top w:val="nil"/>
              <w:left w:val="nil"/>
              <w:bottom w:val="nil"/>
              <w:right w:val="nil"/>
            </w:tcBorders>
            <w:shd w:val="clear" w:color="auto" w:fill="auto"/>
            <w:noWrap/>
            <w:hideMark/>
          </w:tcPr>
          <w:p w14:paraId="0305CF3C" w14:textId="77777777" w:rsidR="0094358D" w:rsidRPr="00F95EF7" w:rsidRDefault="0094358D" w:rsidP="00B03C5A">
            <w:pPr>
              <w:spacing w:after="0" w:line="240" w:lineRule="auto"/>
              <w:rPr>
                <w:rFonts w:eastAsia="Times New Roman" w:cs="Calibri"/>
                <w:sz w:val="18"/>
                <w:szCs w:val="18"/>
                <w:lang w:eastAsia="nl-NL"/>
              </w:rPr>
            </w:pPr>
          </w:p>
        </w:tc>
      </w:tr>
      <w:tr w:rsidR="0094358D" w:rsidRPr="00F95EF7" w14:paraId="137B5310" w14:textId="77777777" w:rsidTr="00B03C5A">
        <w:trPr>
          <w:trHeight w:val="300"/>
        </w:trPr>
        <w:tc>
          <w:tcPr>
            <w:tcW w:w="1154" w:type="pct"/>
            <w:tcBorders>
              <w:top w:val="nil"/>
              <w:left w:val="nil"/>
              <w:bottom w:val="nil"/>
              <w:right w:val="nil"/>
            </w:tcBorders>
            <w:shd w:val="clear" w:color="auto" w:fill="auto"/>
            <w:noWrap/>
          </w:tcPr>
          <w:p w14:paraId="41D8432D" w14:textId="77777777" w:rsidR="0094358D" w:rsidRPr="00F95EF7" w:rsidRDefault="0094358D" w:rsidP="00B03C5A">
            <w:pPr>
              <w:spacing w:after="0" w:line="240" w:lineRule="auto"/>
              <w:rPr>
                <w:rFonts w:eastAsia="Times New Roman" w:cs="Calibri"/>
                <w:sz w:val="18"/>
                <w:szCs w:val="18"/>
                <w:lang w:eastAsia="nl-NL"/>
              </w:rPr>
            </w:pPr>
          </w:p>
        </w:tc>
        <w:tc>
          <w:tcPr>
            <w:tcW w:w="1001" w:type="pct"/>
            <w:tcBorders>
              <w:top w:val="nil"/>
              <w:left w:val="nil"/>
              <w:bottom w:val="nil"/>
              <w:right w:val="nil"/>
            </w:tcBorders>
            <w:shd w:val="clear" w:color="auto" w:fill="auto"/>
            <w:noWrap/>
          </w:tcPr>
          <w:p w14:paraId="2095F7F5" w14:textId="77777777" w:rsidR="0094358D" w:rsidRPr="00F95EF7" w:rsidRDefault="0094358D" w:rsidP="00B03C5A">
            <w:pPr>
              <w:spacing w:after="0" w:line="240" w:lineRule="auto"/>
              <w:rPr>
                <w:rFonts w:eastAsia="Times New Roman" w:cs="Calibri"/>
                <w:sz w:val="18"/>
                <w:szCs w:val="18"/>
                <w:lang w:eastAsia="nl-NL"/>
              </w:rPr>
            </w:pPr>
          </w:p>
        </w:tc>
        <w:tc>
          <w:tcPr>
            <w:tcW w:w="922" w:type="pct"/>
            <w:tcBorders>
              <w:top w:val="nil"/>
              <w:left w:val="nil"/>
              <w:bottom w:val="nil"/>
              <w:right w:val="nil"/>
            </w:tcBorders>
            <w:shd w:val="clear" w:color="auto" w:fill="auto"/>
            <w:noWrap/>
            <w:hideMark/>
          </w:tcPr>
          <w:p w14:paraId="345626FB" w14:textId="77777777" w:rsidR="0094358D" w:rsidRPr="00F95EF7" w:rsidRDefault="0094358D" w:rsidP="00B03C5A">
            <w:pPr>
              <w:spacing w:after="0" w:line="240" w:lineRule="auto"/>
              <w:rPr>
                <w:rFonts w:eastAsia="Times New Roman" w:cs="Calibri"/>
                <w:sz w:val="18"/>
                <w:szCs w:val="18"/>
                <w:lang w:eastAsia="nl-NL"/>
              </w:rPr>
            </w:pPr>
          </w:p>
        </w:tc>
        <w:tc>
          <w:tcPr>
            <w:tcW w:w="944" w:type="pct"/>
            <w:tcBorders>
              <w:top w:val="nil"/>
              <w:left w:val="nil"/>
              <w:bottom w:val="nil"/>
              <w:right w:val="nil"/>
            </w:tcBorders>
            <w:shd w:val="clear" w:color="auto" w:fill="auto"/>
            <w:noWrap/>
            <w:hideMark/>
          </w:tcPr>
          <w:p w14:paraId="68222EC4" w14:textId="77777777" w:rsidR="0094358D" w:rsidRPr="00F95EF7" w:rsidRDefault="0094358D" w:rsidP="00B03C5A">
            <w:pPr>
              <w:spacing w:after="0" w:line="240" w:lineRule="auto"/>
              <w:rPr>
                <w:rFonts w:eastAsia="Times New Roman" w:cs="Calibri"/>
                <w:sz w:val="18"/>
                <w:szCs w:val="18"/>
                <w:lang w:eastAsia="nl-NL"/>
              </w:rPr>
            </w:pPr>
          </w:p>
        </w:tc>
        <w:tc>
          <w:tcPr>
            <w:tcW w:w="978" w:type="pct"/>
            <w:tcBorders>
              <w:top w:val="nil"/>
              <w:left w:val="nil"/>
              <w:bottom w:val="nil"/>
              <w:right w:val="nil"/>
            </w:tcBorders>
            <w:shd w:val="clear" w:color="auto" w:fill="auto"/>
            <w:noWrap/>
            <w:hideMark/>
          </w:tcPr>
          <w:p w14:paraId="02690F44" w14:textId="77777777" w:rsidR="0094358D" w:rsidRPr="00F95EF7" w:rsidRDefault="0094358D" w:rsidP="00B03C5A">
            <w:pPr>
              <w:spacing w:after="0" w:line="240" w:lineRule="auto"/>
              <w:rPr>
                <w:rFonts w:eastAsia="Times New Roman" w:cs="Calibri"/>
                <w:sz w:val="18"/>
                <w:szCs w:val="18"/>
                <w:lang w:eastAsia="nl-NL"/>
              </w:rPr>
            </w:pPr>
          </w:p>
        </w:tc>
      </w:tr>
      <w:tr w:rsidR="0094358D" w:rsidRPr="00F95EF7" w14:paraId="713A4D01" w14:textId="77777777" w:rsidTr="00B03C5A">
        <w:trPr>
          <w:trHeight w:val="46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D2E387F" w14:textId="77777777" w:rsidR="0094358D" w:rsidRPr="00394723" w:rsidRDefault="0094358D" w:rsidP="00B03C5A">
            <w:pPr>
              <w:spacing w:after="0" w:line="240" w:lineRule="auto"/>
              <w:rPr>
                <w:rFonts w:eastAsia="Times New Roman" w:cs="Calibri"/>
                <w:b/>
                <w:bCs/>
                <w:lang w:eastAsia="nl-NL"/>
              </w:rPr>
            </w:pPr>
            <w:hyperlink r:id="rId4" w:anchor="'WP P2-K1-W2'!A1" w:history="1">
              <w:r w:rsidRPr="00207181">
                <w:rPr>
                  <w:rFonts w:eastAsia="Times New Roman" w:cs="Calibri"/>
                  <w:b/>
                  <w:bCs/>
                  <w:color w:val="0070C0"/>
                  <w:lang w:eastAsia="nl-NL"/>
                </w:rPr>
                <w:t>P2-K1-W2 Stelt een (gespecialiseerd) activiteitenprogramma op</w:t>
              </w:r>
            </w:hyperlink>
          </w:p>
        </w:tc>
      </w:tr>
      <w:tr w:rsidR="0094358D" w:rsidRPr="00F95EF7" w14:paraId="4E1D932B" w14:textId="77777777" w:rsidTr="00B03C5A">
        <w:trPr>
          <w:trHeight w:val="1463"/>
        </w:trPr>
        <w:tc>
          <w:tcPr>
            <w:tcW w:w="1154" w:type="pct"/>
            <w:tcBorders>
              <w:top w:val="single" w:sz="4" w:space="0" w:color="auto"/>
              <w:left w:val="single" w:sz="4" w:space="0" w:color="auto"/>
              <w:bottom w:val="single" w:sz="4" w:space="0" w:color="auto"/>
              <w:right w:val="single" w:sz="4" w:space="0" w:color="auto"/>
            </w:tcBorders>
            <w:shd w:val="clear" w:color="auto" w:fill="auto"/>
            <w:hideMark/>
          </w:tcPr>
          <w:p w14:paraId="64A91CB7" w14:textId="77777777" w:rsidR="0094358D" w:rsidRPr="00F95EF7" w:rsidRDefault="0094358D" w:rsidP="00B03C5A">
            <w:pPr>
              <w:spacing w:after="0" w:line="240" w:lineRule="auto"/>
              <w:rPr>
                <w:rFonts w:eastAsia="Times New Roman" w:cs="Calibri"/>
                <w:b/>
                <w:bCs/>
                <w:color w:val="000000"/>
                <w:sz w:val="18"/>
                <w:szCs w:val="18"/>
                <w:lang w:eastAsia="nl-NL"/>
              </w:rPr>
            </w:pPr>
            <w:r w:rsidRPr="00F95EF7">
              <w:rPr>
                <w:rFonts w:eastAsia="Times New Roman" w:cs="Calibri"/>
                <w:b/>
                <w:bCs/>
                <w:color w:val="000000"/>
                <w:sz w:val="18"/>
                <w:szCs w:val="18"/>
                <w:lang w:eastAsia="nl-NL"/>
              </w:rPr>
              <w:t> </w:t>
            </w:r>
          </w:p>
        </w:tc>
        <w:tc>
          <w:tcPr>
            <w:tcW w:w="1001" w:type="pct"/>
            <w:tcBorders>
              <w:top w:val="single" w:sz="4" w:space="0" w:color="auto"/>
              <w:left w:val="nil"/>
              <w:bottom w:val="single" w:sz="4" w:space="0" w:color="auto"/>
              <w:right w:val="single" w:sz="4" w:space="0" w:color="auto"/>
            </w:tcBorders>
            <w:shd w:val="clear" w:color="auto" w:fill="auto"/>
            <w:hideMark/>
          </w:tcPr>
          <w:p w14:paraId="46BF9456" w14:textId="77777777" w:rsidR="0094358D" w:rsidRPr="00F95EF7" w:rsidRDefault="0094358D" w:rsidP="00B03C5A">
            <w:pPr>
              <w:spacing w:after="0" w:line="240" w:lineRule="auto"/>
              <w:rPr>
                <w:rFonts w:eastAsia="Times New Roman" w:cs="Calibri"/>
                <w:b/>
                <w:bCs/>
                <w:color w:val="000000"/>
                <w:sz w:val="18"/>
                <w:szCs w:val="18"/>
                <w:lang w:eastAsia="nl-NL"/>
              </w:rPr>
            </w:pPr>
            <w:r w:rsidRPr="00F95EF7">
              <w:rPr>
                <w:rFonts w:eastAsia="Times New Roman" w:cs="Calibri"/>
                <w:b/>
                <w:bCs/>
                <w:color w:val="000000"/>
                <w:sz w:val="18"/>
                <w:szCs w:val="18"/>
                <w:lang w:eastAsia="nl-NL"/>
              </w:rPr>
              <w:t>Beginner</w:t>
            </w:r>
            <w:r w:rsidRPr="00F95EF7">
              <w:rPr>
                <w:rFonts w:eastAsia="Times New Roman" w:cs="Calibri"/>
                <w:color w:val="000000"/>
                <w:sz w:val="18"/>
                <w:szCs w:val="18"/>
                <w:lang w:eastAsia="nl-NL"/>
              </w:rPr>
              <w:t xml:space="preserve"> </w:t>
            </w:r>
            <w:r w:rsidRPr="00F95EF7">
              <w:rPr>
                <w:rFonts w:eastAsia="Times New Roman" w:cs="Calibri"/>
                <w:i/>
                <w:iCs/>
                <w:color w:val="000000"/>
                <w:sz w:val="18"/>
                <w:szCs w:val="18"/>
                <w:lang w:eastAsia="nl-NL"/>
              </w:rPr>
              <w:t>(i: herkennen en oriënteren, in samenspraak met begeleider, eenvoudige context)</w:t>
            </w:r>
          </w:p>
        </w:tc>
        <w:tc>
          <w:tcPr>
            <w:tcW w:w="922" w:type="pct"/>
            <w:tcBorders>
              <w:top w:val="single" w:sz="4" w:space="0" w:color="auto"/>
              <w:left w:val="nil"/>
              <w:bottom w:val="single" w:sz="4" w:space="0" w:color="auto"/>
              <w:right w:val="single" w:sz="4" w:space="0" w:color="auto"/>
            </w:tcBorders>
            <w:shd w:val="clear" w:color="auto" w:fill="auto"/>
            <w:hideMark/>
          </w:tcPr>
          <w:p w14:paraId="3EAA8ABF" w14:textId="77777777" w:rsidR="0094358D" w:rsidRPr="00F95EF7" w:rsidRDefault="0094358D" w:rsidP="00B03C5A">
            <w:pPr>
              <w:spacing w:after="0" w:line="240" w:lineRule="auto"/>
              <w:rPr>
                <w:rFonts w:eastAsia="Times New Roman" w:cs="Calibri"/>
                <w:b/>
                <w:bCs/>
                <w:color w:val="000000"/>
                <w:sz w:val="18"/>
                <w:szCs w:val="18"/>
                <w:lang w:eastAsia="nl-NL"/>
              </w:rPr>
            </w:pPr>
            <w:r w:rsidRPr="00F95EF7">
              <w:rPr>
                <w:rFonts w:eastAsia="Times New Roman" w:cs="Calibri"/>
                <w:b/>
                <w:bCs/>
                <w:color w:val="000000"/>
                <w:sz w:val="18"/>
                <w:szCs w:val="18"/>
                <w:lang w:eastAsia="nl-NL"/>
              </w:rPr>
              <w:t xml:space="preserve">Gevorderd </w:t>
            </w:r>
            <w:r w:rsidRPr="00F95EF7">
              <w:rPr>
                <w:rFonts w:eastAsia="Times New Roman" w:cs="Calibri"/>
                <w:i/>
                <w:iCs/>
                <w:color w:val="000000"/>
                <w:sz w:val="18"/>
                <w:szCs w:val="18"/>
                <w:lang w:eastAsia="nl-NL"/>
              </w:rPr>
              <w:t>(i: toepassen, met begeleiding op afstand, gecontroleerde context)</w:t>
            </w:r>
          </w:p>
        </w:tc>
        <w:tc>
          <w:tcPr>
            <w:tcW w:w="944" w:type="pct"/>
            <w:tcBorders>
              <w:top w:val="single" w:sz="4" w:space="0" w:color="auto"/>
              <w:left w:val="nil"/>
              <w:bottom w:val="single" w:sz="4" w:space="0" w:color="auto"/>
              <w:right w:val="single" w:sz="4" w:space="0" w:color="auto"/>
            </w:tcBorders>
            <w:shd w:val="clear" w:color="auto" w:fill="auto"/>
            <w:hideMark/>
          </w:tcPr>
          <w:p w14:paraId="2F99A39E" w14:textId="77777777" w:rsidR="0094358D" w:rsidRPr="00F95EF7" w:rsidRDefault="0094358D" w:rsidP="00B03C5A">
            <w:pPr>
              <w:spacing w:after="0" w:line="240" w:lineRule="auto"/>
              <w:rPr>
                <w:rFonts w:eastAsia="Times New Roman" w:cs="Calibri"/>
                <w:b/>
                <w:bCs/>
                <w:sz w:val="18"/>
                <w:szCs w:val="18"/>
                <w:lang w:eastAsia="nl-NL"/>
              </w:rPr>
            </w:pPr>
            <w:r w:rsidRPr="00F95EF7">
              <w:rPr>
                <w:rFonts w:eastAsia="Times New Roman" w:cs="Calibri"/>
                <w:b/>
                <w:bCs/>
                <w:sz w:val="18"/>
                <w:szCs w:val="18"/>
                <w:lang w:eastAsia="nl-NL"/>
              </w:rPr>
              <w:t>Ver gevorderd</w:t>
            </w:r>
            <w:r w:rsidRPr="00F95EF7">
              <w:rPr>
                <w:rFonts w:eastAsia="Times New Roman" w:cs="Calibri"/>
                <w:i/>
                <w:iCs/>
                <w:sz w:val="18"/>
                <w:szCs w:val="18"/>
                <w:lang w:eastAsia="nl-NL"/>
              </w:rPr>
              <w:t xml:space="preserve"> (i: geautomatiseerd toepassen, zoveel mogelijk zelfstandig, in complexe contexten, eenvoudige </w:t>
            </w:r>
            <w:proofErr w:type="spellStart"/>
            <w:r w:rsidRPr="00F95EF7">
              <w:rPr>
                <w:rFonts w:eastAsia="Times New Roman" w:cs="Calibri"/>
                <w:i/>
                <w:iCs/>
                <w:sz w:val="18"/>
                <w:szCs w:val="18"/>
                <w:lang w:eastAsia="nl-NL"/>
              </w:rPr>
              <w:t>kindproblematiek</w:t>
            </w:r>
            <w:proofErr w:type="spellEnd"/>
            <w:r w:rsidRPr="00F95EF7">
              <w:rPr>
                <w:rFonts w:eastAsia="Times New Roman" w:cs="Calibri"/>
                <w:i/>
                <w:iCs/>
                <w:sz w:val="18"/>
                <w:szCs w:val="18"/>
                <w:lang w:eastAsia="nl-NL"/>
              </w:rPr>
              <w:t>)</w:t>
            </w:r>
          </w:p>
        </w:tc>
        <w:tc>
          <w:tcPr>
            <w:tcW w:w="978" w:type="pct"/>
            <w:tcBorders>
              <w:top w:val="single" w:sz="4" w:space="0" w:color="auto"/>
              <w:left w:val="nil"/>
              <w:bottom w:val="single" w:sz="4" w:space="0" w:color="auto"/>
              <w:right w:val="single" w:sz="4" w:space="0" w:color="auto"/>
            </w:tcBorders>
            <w:shd w:val="clear" w:color="auto" w:fill="auto"/>
            <w:hideMark/>
          </w:tcPr>
          <w:p w14:paraId="3426C342" w14:textId="77777777" w:rsidR="0094358D" w:rsidRPr="00F95EF7" w:rsidRDefault="0094358D" w:rsidP="00B03C5A">
            <w:pPr>
              <w:spacing w:after="0" w:line="240" w:lineRule="auto"/>
              <w:rPr>
                <w:rFonts w:eastAsia="Times New Roman" w:cs="Calibri"/>
                <w:b/>
                <w:bCs/>
                <w:sz w:val="18"/>
                <w:szCs w:val="18"/>
                <w:lang w:eastAsia="nl-NL"/>
              </w:rPr>
            </w:pPr>
            <w:r w:rsidRPr="00F95EF7">
              <w:rPr>
                <w:rFonts w:eastAsia="Times New Roman" w:cs="Calibri"/>
                <w:b/>
                <w:bCs/>
                <w:sz w:val="18"/>
                <w:szCs w:val="18"/>
                <w:lang w:eastAsia="nl-NL"/>
              </w:rPr>
              <w:t>Bekwaam</w:t>
            </w:r>
            <w:r w:rsidRPr="00F95EF7">
              <w:rPr>
                <w:rFonts w:eastAsia="Times New Roman" w:cs="Calibri"/>
                <w:sz w:val="18"/>
                <w:szCs w:val="18"/>
                <w:lang w:eastAsia="nl-NL"/>
              </w:rPr>
              <w:t xml:space="preserve"> </w:t>
            </w:r>
            <w:r w:rsidRPr="00F95EF7">
              <w:rPr>
                <w:rFonts w:eastAsia="Times New Roman" w:cs="Calibri"/>
                <w:i/>
                <w:iCs/>
                <w:sz w:val="18"/>
                <w:szCs w:val="18"/>
                <w:lang w:eastAsia="nl-NL"/>
              </w:rPr>
              <w:t xml:space="preserve">(i: verbanden leggen, zelfstandig besluiten en acteren met collegiale ondersteuning, in de meest complexe situaties en met complexe </w:t>
            </w:r>
            <w:proofErr w:type="spellStart"/>
            <w:r w:rsidRPr="00F95EF7">
              <w:rPr>
                <w:rFonts w:eastAsia="Times New Roman" w:cs="Calibri"/>
                <w:i/>
                <w:iCs/>
                <w:sz w:val="18"/>
                <w:szCs w:val="18"/>
                <w:lang w:eastAsia="nl-NL"/>
              </w:rPr>
              <w:t>kindproblematiek</w:t>
            </w:r>
            <w:proofErr w:type="spellEnd"/>
            <w:r w:rsidRPr="00F95EF7">
              <w:rPr>
                <w:rFonts w:eastAsia="Times New Roman" w:cs="Calibri"/>
                <w:i/>
                <w:iCs/>
                <w:sz w:val="18"/>
                <w:szCs w:val="18"/>
                <w:lang w:eastAsia="nl-NL"/>
              </w:rPr>
              <w:t>)</w:t>
            </w:r>
          </w:p>
        </w:tc>
      </w:tr>
      <w:tr w:rsidR="0094358D" w:rsidRPr="00F95EF7" w14:paraId="1E6CDD43" w14:textId="77777777" w:rsidTr="00B03C5A">
        <w:trPr>
          <w:trHeight w:val="300"/>
        </w:trPr>
        <w:tc>
          <w:tcPr>
            <w:tcW w:w="1154" w:type="pct"/>
            <w:tcBorders>
              <w:top w:val="nil"/>
              <w:left w:val="single" w:sz="4" w:space="0" w:color="auto"/>
              <w:bottom w:val="single" w:sz="4" w:space="0" w:color="auto"/>
              <w:right w:val="single" w:sz="4" w:space="0" w:color="auto"/>
            </w:tcBorders>
            <w:shd w:val="clear" w:color="000000" w:fill="D9D9D9"/>
            <w:hideMark/>
          </w:tcPr>
          <w:p w14:paraId="5FA3AA71" w14:textId="77777777" w:rsidR="0094358D" w:rsidRPr="00F95EF7" w:rsidRDefault="0094358D" w:rsidP="00B03C5A">
            <w:pPr>
              <w:spacing w:after="0" w:line="240" w:lineRule="auto"/>
              <w:rPr>
                <w:rFonts w:eastAsia="Times New Roman" w:cs="Calibri"/>
                <w:b/>
                <w:bCs/>
                <w:color w:val="000000"/>
                <w:sz w:val="18"/>
                <w:szCs w:val="18"/>
                <w:lang w:eastAsia="nl-NL"/>
              </w:rPr>
            </w:pPr>
            <w:r w:rsidRPr="00F95EF7">
              <w:rPr>
                <w:rFonts w:eastAsia="Times New Roman" w:cs="Calibri"/>
                <w:b/>
                <w:bCs/>
                <w:color w:val="000000"/>
                <w:sz w:val="18"/>
                <w:szCs w:val="18"/>
                <w:lang w:eastAsia="nl-NL"/>
              </w:rPr>
              <w:t> </w:t>
            </w:r>
          </w:p>
        </w:tc>
        <w:tc>
          <w:tcPr>
            <w:tcW w:w="1001" w:type="pct"/>
            <w:tcBorders>
              <w:top w:val="nil"/>
              <w:left w:val="nil"/>
              <w:bottom w:val="single" w:sz="4" w:space="0" w:color="auto"/>
              <w:right w:val="single" w:sz="4" w:space="0" w:color="auto"/>
            </w:tcBorders>
            <w:shd w:val="clear" w:color="000000" w:fill="D9D9D9"/>
            <w:hideMark/>
          </w:tcPr>
          <w:p w14:paraId="24CE9861" w14:textId="77777777" w:rsidR="0094358D" w:rsidRPr="00F95EF7" w:rsidRDefault="0094358D" w:rsidP="00B03C5A">
            <w:pPr>
              <w:spacing w:after="0" w:line="240" w:lineRule="auto"/>
              <w:rPr>
                <w:rFonts w:eastAsia="Times New Roman" w:cs="Calibri"/>
                <w:b/>
                <w:bCs/>
                <w:color w:val="000000"/>
                <w:sz w:val="18"/>
                <w:szCs w:val="18"/>
                <w:lang w:eastAsia="nl-NL"/>
              </w:rPr>
            </w:pPr>
            <w:r w:rsidRPr="00F95EF7">
              <w:rPr>
                <w:rFonts w:eastAsia="Times New Roman" w:cs="Calibri"/>
                <w:b/>
                <w:bCs/>
                <w:color w:val="000000"/>
                <w:sz w:val="18"/>
                <w:szCs w:val="18"/>
                <w:lang w:eastAsia="nl-NL"/>
              </w:rPr>
              <w:t> </w:t>
            </w:r>
          </w:p>
        </w:tc>
        <w:tc>
          <w:tcPr>
            <w:tcW w:w="922" w:type="pct"/>
            <w:tcBorders>
              <w:top w:val="nil"/>
              <w:left w:val="nil"/>
              <w:bottom w:val="single" w:sz="4" w:space="0" w:color="auto"/>
              <w:right w:val="single" w:sz="4" w:space="0" w:color="auto"/>
            </w:tcBorders>
            <w:shd w:val="clear" w:color="000000" w:fill="D9D9D9"/>
            <w:hideMark/>
          </w:tcPr>
          <w:p w14:paraId="24B88739" w14:textId="77777777" w:rsidR="0094358D" w:rsidRPr="00F95EF7" w:rsidRDefault="0094358D" w:rsidP="00B03C5A">
            <w:pPr>
              <w:spacing w:after="0" w:line="240" w:lineRule="auto"/>
              <w:rPr>
                <w:rFonts w:eastAsia="Times New Roman" w:cs="Calibri"/>
                <w:b/>
                <w:bCs/>
                <w:color w:val="000000"/>
                <w:sz w:val="18"/>
                <w:szCs w:val="18"/>
                <w:lang w:eastAsia="nl-NL"/>
              </w:rPr>
            </w:pPr>
            <w:r w:rsidRPr="00F95EF7">
              <w:rPr>
                <w:rFonts w:eastAsia="Times New Roman" w:cs="Calibri"/>
                <w:b/>
                <w:bCs/>
                <w:color w:val="000000"/>
                <w:sz w:val="18"/>
                <w:szCs w:val="18"/>
                <w:lang w:eastAsia="nl-NL"/>
              </w:rPr>
              <w:t> </w:t>
            </w:r>
          </w:p>
        </w:tc>
        <w:tc>
          <w:tcPr>
            <w:tcW w:w="944" w:type="pct"/>
            <w:tcBorders>
              <w:top w:val="nil"/>
              <w:left w:val="nil"/>
              <w:bottom w:val="single" w:sz="4" w:space="0" w:color="auto"/>
              <w:right w:val="single" w:sz="4" w:space="0" w:color="auto"/>
            </w:tcBorders>
            <w:shd w:val="clear" w:color="000000" w:fill="D9D9D9"/>
            <w:hideMark/>
          </w:tcPr>
          <w:p w14:paraId="56286235" w14:textId="77777777" w:rsidR="0094358D" w:rsidRPr="00F95EF7" w:rsidRDefault="0094358D" w:rsidP="00B03C5A">
            <w:pPr>
              <w:spacing w:after="0" w:line="240" w:lineRule="auto"/>
              <w:rPr>
                <w:rFonts w:eastAsia="Times New Roman" w:cs="Calibri"/>
                <w:b/>
                <w:bCs/>
                <w:color w:val="000000"/>
                <w:sz w:val="18"/>
                <w:szCs w:val="18"/>
                <w:lang w:eastAsia="nl-NL"/>
              </w:rPr>
            </w:pPr>
            <w:r w:rsidRPr="00F95EF7">
              <w:rPr>
                <w:rFonts w:eastAsia="Times New Roman" w:cs="Calibri"/>
                <w:b/>
                <w:bCs/>
                <w:color w:val="000000"/>
                <w:sz w:val="18"/>
                <w:szCs w:val="18"/>
                <w:lang w:eastAsia="nl-NL"/>
              </w:rPr>
              <w:t> </w:t>
            </w:r>
          </w:p>
        </w:tc>
        <w:tc>
          <w:tcPr>
            <w:tcW w:w="978" w:type="pct"/>
            <w:tcBorders>
              <w:top w:val="nil"/>
              <w:left w:val="nil"/>
              <w:bottom w:val="single" w:sz="4" w:space="0" w:color="auto"/>
              <w:right w:val="single" w:sz="4" w:space="0" w:color="auto"/>
            </w:tcBorders>
            <w:shd w:val="clear" w:color="000000" w:fill="D9D9D9"/>
            <w:hideMark/>
          </w:tcPr>
          <w:p w14:paraId="664C768D" w14:textId="77777777" w:rsidR="0094358D" w:rsidRPr="00F95EF7" w:rsidRDefault="0094358D" w:rsidP="00B03C5A">
            <w:pPr>
              <w:spacing w:after="0" w:line="240" w:lineRule="auto"/>
              <w:rPr>
                <w:rFonts w:eastAsia="Times New Roman" w:cs="Calibri"/>
                <w:b/>
                <w:bCs/>
                <w:color w:val="000000"/>
                <w:sz w:val="18"/>
                <w:szCs w:val="18"/>
                <w:lang w:eastAsia="nl-NL"/>
              </w:rPr>
            </w:pPr>
            <w:r w:rsidRPr="00F95EF7">
              <w:rPr>
                <w:rFonts w:eastAsia="Times New Roman" w:cs="Calibri"/>
                <w:b/>
                <w:bCs/>
                <w:color w:val="000000"/>
                <w:sz w:val="18"/>
                <w:szCs w:val="18"/>
                <w:lang w:eastAsia="nl-NL"/>
              </w:rPr>
              <w:t> </w:t>
            </w:r>
          </w:p>
        </w:tc>
      </w:tr>
      <w:tr w:rsidR="0094358D" w:rsidRPr="00F95EF7" w14:paraId="06AB4376" w14:textId="77777777" w:rsidTr="00B03C5A">
        <w:trPr>
          <w:trHeight w:val="1909"/>
        </w:trPr>
        <w:tc>
          <w:tcPr>
            <w:tcW w:w="1154" w:type="pct"/>
            <w:tcBorders>
              <w:top w:val="nil"/>
              <w:left w:val="single" w:sz="4" w:space="0" w:color="auto"/>
              <w:bottom w:val="single" w:sz="4" w:space="0" w:color="auto"/>
              <w:right w:val="single" w:sz="4" w:space="0" w:color="auto"/>
            </w:tcBorders>
            <w:shd w:val="clear" w:color="auto" w:fill="auto"/>
            <w:hideMark/>
          </w:tcPr>
          <w:p w14:paraId="5171053E" w14:textId="77777777" w:rsidR="0094358D" w:rsidRPr="00F95EF7" w:rsidRDefault="0094358D" w:rsidP="00B03C5A">
            <w:pPr>
              <w:spacing w:after="0" w:line="240" w:lineRule="auto"/>
              <w:rPr>
                <w:rFonts w:eastAsia="Times New Roman" w:cs="Calibri"/>
                <w:color w:val="000000"/>
                <w:sz w:val="18"/>
                <w:szCs w:val="18"/>
                <w:lang w:eastAsia="nl-NL"/>
              </w:rPr>
            </w:pPr>
            <w:r w:rsidRPr="00F95EF7">
              <w:rPr>
                <w:rFonts w:eastAsia="Times New Roman" w:cs="Calibri"/>
                <w:color w:val="000000"/>
                <w:sz w:val="18"/>
                <w:szCs w:val="18"/>
                <w:lang w:eastAsia="nl-NL"/>
              </w:rPr>
              <w:t xml:space="preserve">Wat doe je? </w:t>
            </w:r>
          </w:p>
        </w:tc>
        <w:tc>
          <w:tcPr>
            <w:tcW w:w="1001" w:type="pct"/>
            <w:tcBorders>
              <w:top w:val="nil"/>
              <w:left w:val="nil"/>
              <w:bottom w:val="single" w:sz="4" w:space="0" w:color="auto"/>
              <w:right w:val="single" w:sz="4" w:space="0" w:color="auto"/>
            </w:tcBorders>
            <w:shd w:val="clear" w:color="auto" w:fill="auto"/>
            <w:hideMark/>
          </w:tcPr>
          <w:p w14:paraId="77E2F44F" w14:textId="77777777" w:rsidR="0094358D" w:rsidRPr="00F95EF7" w:rsidRDefault="0094358D" w:rsidP="00B03C5A">
            <w:pPr>
              <w:spacing w:after="0" w:line="240" w:lineRule="auto"/>
              <w:rPr>
                <w:rFonts w:eastAsia="Times New Roman" w:cs="Calibri"/>
                <w:color w:val="000000"/>
                <w:sz w:val="18"/>
                <w:szCs w:val="18"/>
                <w:lang w:eastAsia="nl-NL"/>
              </w:rPr>
            </w:pPr>
            <w:r w:rsidRPr="00F95EF7">
              <w:rPr>
                <w:rFonts w:eastAsia="Times New Roman" w:cs="Calibri"/>
                <w:color w:val="000000"/>
                <w:sz w:val="18"/>
                <w:szCs w:val="18"/>
                <w:lang w:eastAsia="nl-NL"/>
              </w:rPr>
              <w:t xml:space="preserve">Je ontwikkelt een activiteit volgens de methodische cyclus, mede gericht op </w:t>
            </w:r>
            <w:r w:rsidRPr="00F95EF7">
              <w:rPr>
                <w:rFonts w:eastAsia="Times New Roman" w:cs="Calibri"/>
                <w:b/>
                <w:bCs/>
                <w:color w:val="000000"/>
                <w:sz w:val="18"/>
                <w:szCs w:val="18"/>
                <w:lang w:eastAsia="nl-NL"/>
              </w:rPr>
              <w:t>ontwikkelingsstimulering</w:t>
            </w:r>
            <w:r w:rsidRPr="00F95EF7">
              <w:rPr>
                <w:rFonts w:eastAsia="Times New Roman" w:cs="Calibri"/>
                <w:color w:val="000000"/>
                <w:sz w:val="18"/>
                <w:szCs w:val="18"/>
                <w:lang w:eastAsia="nl-NL"/>
              </w:rPr>
              <w:t xml:space="preserve"> bij kinderen. </w:t>
            </w:r>
          </w:p>
        </w:tc>
        <w:tc>
          <w:tcPr>
            <w:tcW w:w="922" w:type="pct"/>
            <w:tcBorders>
              <w:top w:val="nil"/>
              <w:left w:val="nil"/>
              <w:bottom w:val="single" w:sz="4" w:space="0" w:color="auto"/>
              <w:right w:val="single" w:sz="4" w:space="0" w:color="auto"/>
            </w:tcBorders>
            <w:shd w:val="clear" w:color="auto" w:fill="auto"/>
            <w:hideMark/>
          </w:tcPr>
          <w:p w14:paraId="58C38444" w14:textId="77777777" w:rsidR="0094358D" w:rsidRPr="00F95EF7" w:rsidRDefault="0094358D" w:rsidP="00B03C5A">
            <w:pPr>
              <w:spacing w:after="0" w:line="240" w:lineRule="auto"/>
              <w:rPr>
                <w:rFonts w:eastAsia="Times New Roman" w:cs="Calibri"/>
                <w:color w:val="000000"/>
                <w:sz w:val="18"/>
                <w:szCs w:val="18"/>
                <w:lang w:eastAsia="nl-NL"/>
              </w:rPr>
            </w:pPr>
            <w:r w:rsidRPr="00F95EF7">
              <w:rPr>
                <w:rFonts w:eastAsia="Times New Roman" w:cs="Calibri"/>
                <w:color w:val="000000"/>
                <w:sz w:val="18"/>
                <w:szCs w:val="18"/>
                <w:lang w:eastAsia="nl-NL"/>
              </w:rPr>
              <w:t xml:space="preserve"> Je onderzoekt de ontwikkelingsdoelen van de doelgroep stelt een  </w:t>
            </w:r>
            <w:r w:rsidRPr="00794B67">
              <w:rPr>
                <w:rFonts w:eastAsia="Times New Roman" w:cs="Calibri"/>
                <w:bCs/>
                <w:color w:val="000000"/>
                <w:sz w:val="18"/>
                <w:szCs w:val="18"/>
                <w:lang w:eastAsia="nl-NL"/>
              </w:rPr>
              <w:t>eenvoudig</w:t>
            </w:r>
            <w:r w:rsidRPr="00F95EF7">
              <w:rPr>
                <w:rFonts w:eastAsia="Times New Roman" w:cs="Calibri"/>
                <w:b/>
                <w:bCs/>
                <w:color w:val="000000"/>
                <w:sz w:val="18"/>
                <w:szCs w:val="18"/>
                <w:lang w:eastAsia="nl-NL"/>
              </w:rPr>
              <w:t xml:space="preserve"> activiteitenprogramma</w:t>
            </w:r>
            <w:r w:rsidRPr="00F95EF7">
              <w:rPr>
                <w:rFonts w:eastAsia="Times New Roman" w:cs="Calibri"/>
                <w:color w:val="000000"/>
                <w:sz w:val="18"/>
                <w:szCs w:val="18"/>
                <w:lang w:eastAsia="nl-NL"/>
              </w:rPr>
              <w:t xml:space="preserve"> op. </w:t>
            </w:r>
          </w:p>
        </w:tc>
        <w:tc>
          <w:tcPr>
            <w:tcW w:w="944" w:type="pct"/>
            <w:tcBorders>
              <w:top w:val="nil"/>
              <w:left w:val="nil"/>
              <w:bottom w:val="single" w:sz="4" w:space="0" w:color="auto"/>
              <w:right w:val="single" w:sz="4" w:space="0" w:color="auto"/>
            </w:tcBorders>
            <w:shd w:val="clear" w:color="auto" w:fill="auto"/>
            <w:hideMark/>
          </w:tcPr>
          <w:p w14:paraId="5FB6116C" w14:textId="77777777" w:rsidR="0094358D" w:rsidRPr="00F95EF7" w:rsidRDefault="0094358D" w:rsidP="00B03C5A">
            <w:pPr>
              <w:spacing w:after="0" w:line="240" w:lineRule="auto"/>
              <w:rPr>
                <w:rFonts w:eastAsia="Times New Roman" w:cs="Calibri"/>
                <w:color w:val="000000"/>
                <w:sz w:val="18"/>
                <w:szCs w:val="18"/>
                <w:lang w:eastAsia="nl-NL"/>
              </w:rPr>
            </w:pPr>
            <w:r w:rsidRPr="00F95EF7">
              <w:rPr>
                <w:rFonts w:eastAsia="Times New Roman" w:cs="Calibri"/>
                <w:color w:val="000000"/>
                <w:sz w:val="18"/>
                <w:szCs w:val="18"/>
                <w:lang w:eastAsia="nl-NL"/>
              </w:rPr>
              <w:t xml:space="preserve">Je laat kinderen meedenken over de inhoud van het </w:t>
            </w:r>
            <w:r w:rsidRPr="00630622">
              <w:rPr>
                <w:rFonts w:eastAsia="Times New Roman" w:cs="Calibri"/>
                <w:b/>
                <w:color w:val="000000"/>
                <w:sz w:val="18"/>
                <w:szCs w:val="18"/>
                <w:lang w:eastAsia="nl-NL"/>
              </w:rPr>
              <w:t>activiteitenprogramma</w:t>
            </w:r>
            <w:r w:rsidRPr="00F95EF7">
              <w:rPr>
                <w:rFonts w:eastAsia="Times New Roman" w:cs="Calibri"/>
                <w:color w:val="000000"/>
                <w:sz w:val="18"/>
                <w:szCs w:val="18"/>
                <w:lang w:eastAsia="nl-NL"/>
              </w:rPr>
              <w:t xml:space="preserve">. Je houdt hierbij rekening met de </w:t>
            </w:r>
            <w:r w:rsidRPr="00794B67">
              <w:rPr>
                <w:rFonts w:eastAsia="Times New Roman" w:cs="Calibri"/>
                <w:bCs/>
                <w:color w:val="000000"/>
                <w:sz w:val="18"/>
                <w:szCs w:val="18"/>
                <w:lang w:eastAsia="nl-NL"/>
              </w:rPr>
              <w:t>mogelijkheden</w:t>
            </w:r>
            <w:r w:rsidRPr="00F95EF7">
              <w:rPr>
                <w:rFonts w:eastAsia="Times New Roman" w:cs="Calibri"/>
                <w:color w:val="000000"/>
                <w:sz w:val="18"/>
                <w:szCs w:val="18"/>
                <w:lang w:eastAsia="nl-NL"/>
              </w:rPr>
              <w:t xml:space="preserve"> binnen de instelling.   </w:t>
            </w:r>
          </w:p>
        </w:tc>
        <w:tc>
          <w:tcPr>
            <w:tcW w:w="978" w:type="pct"/>
            <w:tcBorders>
              <w:top w:val="nil"/>
              <w:left w:val="nil"/>
              <w:bottom w:val="single" w:sz="4" w:space="0" w:color="auto"/>
              <w:right w:val="single" w:sz="4" w:space="0" w:color="auto"/>
            </w:tcBorders>
            <w:shd w:val="clear" w:color="auto" w:fill="auto"/>
            <w:hideMark/>
          </w:tcPr>
          <w:p w14:paraId="66C74B93" w14:textId="77777777" w:rsidR="0094358D" w:rsidRPr="00F95EF7" w:rsidRDefault="0094358D" w:rsidP="00B03C5A">
            <w:pPr>
              <w:spacing w:after="0" w:line="240" w:lineRule="auto"/>
              <w:rPr>
                <w:rFonts w:eastAsia="Times New Roman" w:cs="Calibri"/>
                <w:color w:val="000000"/>
                <w:sz w:val="18"/>
                <w:szCs w:val="18"/>
                <w:lang w:eastAsia="nl-NL"/>
              </w:rPr>
            </w:pPr>
            <w:r w:rsidRPr="00F95EF7">
              <w:rPr>
                <w:rFonts w:eastAsia="Times New Roman" w:cs="Calibri"/>
                <w:color w:val="000000"/>
                <w:sz w:val="18"/>
                <w:szCs w:val="18"/>
                <w:lang w:eastAsia="nl-NL"/>
              </w:rPr>
              <w:t xml:space="preserve">Je maakt uitvoerbare </w:t>
            </w:r>
            <w:r w:rsidRPr="00F95EF7">
              <w:rPr>
                <w:rFonts w:eastAsia="Times New Roman" w:cs="Calibri"/>
                <w:b/>
                <w:bCs/>
                <w:color w:val="000000"/>
                <w:sz w:val="18"/>
                <w:szCs w:val="18"/>
                <w:lang w:eastAsia="nl-NL"/>
              </w:rPr>
              <w:t>activiteitenprogramma's</w:t>
            </w:r>
            <w:r w:rsidRPr="00F95EF7">
              <w:rPr>
                <w:rFonts w:eastAsia="Times New Roman" w:cs="Calibri"/>
                <w:color w:val="000000"/>
                <w:sz w:val="18"/>
                <w:szCs w:val="18"/>
                <w:lang w:eastAsia="nl-NL"/>
              </w:rPr>
              <w:t xml:space="preserve"> die aansluiten bij de </w:t>
            </w:r>
            <w:r w:rsidRPr="00F95EF7">
              <w:rPr>
                <w:rFonts w:eastAsia="Times New Roman" w:cs="Calibri"/>
                <w:b/>
                <w:bCs/>
                <w:color w:val="000000"/>
                <w:sz w:val="18"/>
                <w:szCs w:val="18"/>
                <w:lang w:eastAsia="nl-NL"/>
              </w:rPr>
              <w:t>wensen en ontwikkelingsbehoeften</w:t>
            </w:r>
            <w:r w:rsidRPr="00F95EF7">
              <w:rPr>
                <w:rFonts w:eastAsia="Times New Roman" w:cs="Calibri"/>
                <w:color w:val="000000"/>
                <w:sz w:val="18"/>
                <w:szCs w:val="18"/>
                <w:lang w:eastAsia="nl-NL"/>
              </w:rPr>
              <w:t xml:space="preserve"> van het kind (of kinderen). Je betrekt kinderen actief bij het bepalen van activiteiten. </w:t>
            </w:r>
          </w:p>
        </w:tc>
      </w:tr>
      <w:tr w:rsidR="0094358D" w:rsidRPr="00F95EF7" w14:paraId="0056A71A" w14:textId="77777777" w:rsidTr="00B03C5A">
        <w:trPr>
          <w:trHeight w:val="1653"/>
        </w:trPr>
        <w:tc>
          <w:tcPr>
            <w:tcW w:w="1154" w:type="pct"/>
            <w:tcBorders>
              <w:top w:val="nil"/>
              <w:left w:val="single" w:sz="4" w:space="0" w:color="auto"/>
              <w:bottom w:val="single" w:sz="4" w:space="0" w:color="auto"/>
              <w:right w:val="single" w:sz="4" w:space="0" w:color="auto"/>
            </w:tcBorders>
            <w:shd w:val="clear" w:color="auto" w:fill="auto"/>
            <w:hideMark/>
          </w:tcPr>
          <w:p w14:paraId="7347BF69" w14:textId="77777777" w:rsidR="0094358D" w:rsidRPr="00F95EF7" w:rsidRDefault="0094358D" w:rsidP="00B03C5A">
            <w:pPr>
              <w:spacing w:after="0" w:line="240" w:lineRule="auto"/>
              <w:rPr>
                <w:rFonts w:eastAsia="Times New Roman" w:cs="Calibri"/>
                <w:color w:val="000000"/>
                <w:sz w:val="18"/>
                <w:szCs w:val="18"/>
                <w:lang w:eastAsia="nl-NL"/>
              </w:rPr>
            </w:pPr>
            <w:r w:rsidRPr="00F95EF7">
              <w:rPr>
                <w:rFonts w:eastAsia="Times New Roman" w:cs="Calibri"/>
                <w:color w:val="000000"/>
                <w:sz w:val="18"/>
                <w:szCs w:val="18"/>
                <w:lang w:eastAsia="nl-NL"/>
              </w:rPr>
              <w:t>Met welke beroepshouding?</w:t>
            </w:r>
          </w:p>
        </w:tc>
        <w:tc>
          <w:tcPr>
            <w:tcW w:w="1001" w:type="pct"/>
            <w:tcBorders>
              <w:top w:val="nil"/>
              <w:left w:val="nil"/>
              <w:bottom w:val="single" w:sz="4" w:space="0" w:color="auto"/>
              <w:right w:val="single" w:sz="4" w:space="0" w:color="auto"/>
            </w:tcBorders>
            <w:shd w:val="clear" w:color="auto" w:fill="auto"/>
            <w:hideMark/>
          </w:tcPr>
          <w:p w14:paraId="22870C2B" w14:textId="77777777" w:rsidR="0094358D" w:rsidRPr="00F95EF7" w:rsidRDefault="0094358D" w:rsidP="00B03C5A">
            <w:pPr>
              <w:spacing w:after="0" w:line="240" w:lineRule="auto"/>
              <w:rPr>
                <w:rFonts w:eastAsia="Times New Roman" w:cs="Calibri"/>
                <w:color w:val="000000"/>
                <w:sz w:val="18"/>
                <w:szCs w:val="18"/>
                <w:lang w:eastAsia="nl-NL"/>
              </w:rPr>
            </w:pPr>
            <w:r w:rsidRPr="00F95EF7">
              <w:rPr>
                <w:rFonts w:eastAsia="Times New Roman" w:cs="Calibri"/>
                <w:color w:val="000000"/>
                <w:sz w:val="18"/>
                <w:szCs w:val="18"/>
                <w:lang w:eastAsia="nl-NL"/>
              </w:rPr>
              <w:t xml:space="preserve">Je hebt oog voor kinderen en je hebt een onderzoekende houding. Je bent creatief. </w:t>
            </w:r>
          </w:p>
        </w:tc>
        <w:tc>
          <w:tcPr>
            <w:tcW w:w="922" w:type="pct"/>
            <w:tcBorders>
              <w:top w:val="nil"/>
              <w:left w:val="nil"/>
              <w:bottom w:val="single" w:sz="4" w:space="0" w:color="auto"/>
              <w:right w:val="single" w:sz="4" w:space="0" w:color="auto"/>
            </w:tcBorders>
            <w:shd w:val="clear" w:color="auto" w:fill="auto"/>
            <w:hideMark/>
          </w:tcPr>
          <w:p w14:paraId="31EA8C30" w14:textId="77777777" w:rsidR="0094358D" w:rsidRPr="00F95EF7" w:rsidRDefault="0094358D" w:rsidP="00B03C5A">
            <w:pPr>
              <w:spacing w:after="0" w:line="240" w:lineRule="auto"/>
              <w:rPr>
                <w:rFonts w:eastAsia="Times New Roman" w:cs="Calibri"/>
                <w:color w:val="000000"/>
                <w:sz w:val="18"/>
                <w:szCs w:val="18"/>
                <w:lang w:eastAsia="nl-NL"/>
              </w:rPr>
            </w:pPr>
            <w:r w:rsidRPr="00F95EF7">
              <w:rPr>
                <w:rFonts w:eastAsia="Times New Roman" w:cs="Calibri"/>
                <w:color w:val="000000"/>
                <w:sz w:val="18"/>
                <w:szCs w:val="18"/>
                <w:lang w:eastAsia="nl-NL"/>
              </w:rPr>
              <w:t xml:space="preserve">Je hebt aandacht voor de behoeften van kinderen.  Je maakt gebruik van je creatieve vaardigheden.   </w:t>
            </w:r>
          </w:p>
        </w:tc>
        <w:tc>
          <w:tcPr>
            <w:tcW w:w="944" w:type="pct"/>
            <w:tcBorders>
              <w:top w:val="nil"/>
              <w:left w:val="nil"/>
              <w:bottom w:val="single" w:sz="4" w:space="0" w:color="auto"/>
              <w:right w:val="single" w:sz="4" w:space="0" w:color="auto"/>
            </w:tcBorders>
            <w:shd w:val="clear" w:color="auto" w:fill="auto"/>
            <w:hideMark/>
          </w:tcPr>
          <w:p w14:paraId="0E10DA9E" w14:textId="77777777" w:rsidR="0094358D" w:rsidRPr="00F95EF7" w:rsidRDefault="0094358D" w:rsidP="00B03C5A">
            <w:pPr>
              <w:spacing w:after="0" w:line="240" w:lineRule="auto"/>
              <w:rPr>
                <w:rFonts w:eastAsia="Times New Roman" w:cs="Calibri"/>
                <w:color w:val="000000"/>
                <w:sz w:val="18"/>
                <w:szCs w:val="18"/>
                <w:lang w:eastAsia="nl-NL"/>
              </w:rPr>
            </w:pPr>
            <w:r w:rsidRPr="00F95EF7">
              <w:rPr>
                <w:rFonts w:eastAsia="Times New Roman" w:cs="Calibri"/>
                <w:color w:val="000000"/>
                <w:sz w:val="18"/>
                <w:szCs w:val="18"/>
                <w:lang w:eastAsia="nl-NL"/>
              </w:rPr>
              <w:t xml:space="preserve">Je hebt aandacht voor de wensen en behoeften van kinderen. Je bent nieuwsgierig naar minder gebruikelijke activiteiten voor je activiteitenprogramma. </w:t>
            </w:r>
          </w:p>
        </w:tc>
        <w:tc>
          <w:tcPr>
            <w:tcW w:w="978" w:type="pct"/>
            <w:tcBorders>
              <w:top w:val="nil"/>
              <w:left w:val="nil"/>
              <w:bottom w:val="single" w:sz="4" w:space="0" w:color="auto"/>
              <w:right w:val="single" w:sz="4" w:space="0" w:color="auto"/>
            </w:tcBorders>
            <w:shd w:val="clear" w:color="auto" w:fill="auto"/>
            <w:hideMark/>
          </w:tcPr>
          <w:p w14:paraId="379F9652" w14:textId="77777777" w:rsidR="0094358D" w:rsidRPr="00F95EF7" w:rsidRDefault="0094358D" w:rsidP="00B03C5A">
            <w:pPr>
              <w:spacing w:after="0" w:line="240" w:lineRule="auto"/>
              <w:rPr>
                <w:rFonts w:eastAsia="Times New Roman" w:cs="Calibri"/>
                <w:color w:val="000000"/>
                <w:sz w:val="18"/>
                <w:szCs w:val="18"/>
                <w:lang w:eastAsia="nl-NL"/>
              </w:rPr>
            </w:pPr>
            <w:r w:rsidRPr="00F95EF7">
              <w:rPr>
                <w:rFonts w:eastAsia="Times New Roman" w:cs="Calibri"/>
                <w:color w:val="000000"/>
                <w:sz w:val="18"/>
                <w:szCs w:val="18"/>
                <w:lang w:eastAsia="nl-NL"/>
              </w:rPr>
              <w:t>Je staat open voor de inbreng van kinderen. Je bent creatief bij het zoeken naar mogelijkheden voor activiteiten die aansluiten bij de doelgroep.</w:t>
            </w:r>
          </w:p>
        </w:tc>
      </w:tr>
      <w:tr w:rsidR="0094358D" w:rsidRPr="00F95EF7" w14:paraId="69261998" w14:textId="77777777" w:rsidTr="00B03C5A">
        <w:trPr>
          <w:trHeight w:val="300"/>
        </w:trPr>
        <w:tc>
          <w:tcPr>
            <w:tcW w:w="1154" w:type="pct"/>
            <w:tcBorders>
              <w:top w:val="nil"/>
              <w:left w:val="single" w:sz="4" w:space="0" w:color="auto"/>
              <w:bottom w:val="single" w:sz="4" w:space="0" w:color="auto"/>
              <w:right w:val="single" w:sz="4" w:space="0" w:color="auto"/>
            </w:tcBorders>
            <w:shd w:val="clear" w:color="000000" w:fill="D9D9D9"/>
            <w:hideMark/>
          </w:tcPr>
          <w:p w14:paraId="175545B9" w14:textId="77777777" w:rsidR="0094358D" w:rsidRPr="00F95EF7" w:rsidRDefault="0094358D" w:rsidP="00B03C5A">
            <w:pPr>
              <w:spacing w:after="0" w:line="240" w:lineRule="auto"/>
              <w:rPr>
                <w:rFonts w:eastAsia="Times New Roman" w:cs="Calibri"/>
                <w:b/>
                <w:bCs/>
                <w:color w:val="000000"/>
                <w:sz w:val="18"/>
                <w:szCs w:val="18"/>
                <w:lang w:eastAsia="nl-NL"/>
              </w:rPr>
            </w:pPr>
            <w:r w:rsidRPr="00F95EF7">
              <w:rPr>
                <w:rFonts w:eastAsia="Times New Roman" w:cs="Calibri"/>
                <w:b/>
                <w:bCs/>
                <w:color w:val="000000"/>
                <w:sz w:val="18"/>
                <w:szCs w:val="18"/>
                <w:lang w:eastAsia="nl-NL"/>
              </w:rPr>
              <w:t> </w:t>
            </w:r>
          </w:p>
        </w:tc>
        <w:tc>
          <w:tcPr>
            <w:tcW w:w="1001" w:type="pct"/>
            <w:tcBorders>
              <w:top w:val="nil"/>
              <w:left w:val="nil"/>
              <w:bottom w:val="single" w:sz="4" w:space="0" w:color="auto"/>
              <w:right w:val="single" w:sz="4" w:space="0" w:color="auto"/>
            </w:tcBorders>
            <w:shd w:val="clear" w:color="000000" w:fill="D9D9D9"/>
            <w:hideMark/>
          </w:tcPr>
          <w:p w14:paraId="3D60834E" w14:textId="77777777" w:rsidR="0094358D" w:rsidRPr="00F95EF7" w:rsidRDefault="0094358D" w:rsidP="00B03C5A">
            <w:pPr>
              <w:spacing w:after="0" w:line="240" w:lineRule="auto"/>
              <w:rPr>
                <w:rFonts w:eastAsia="Times New Roman" w:cs="Calibri"/>
                <w:color w:val="000000"/>
                <w:sz w:val="18"/>
                <w:szCs w:val="18"/>
                <w:lang w:eastAsia="nl-NL"/>
              </w:rPr>
            </w:pPr>
            <w:r w:rsidRPr="00F95EF7">
              <w:rPr>
                <w:rFonts w:eastAsia="Times New Roman" w:cs="Calibri"/>
                <w:color w:val="000000"/>
                <w:sz w:val="18"/>
                <w:szCs w:val="18"/>
                <w:lang w:eastAsia="nl-NL"/>
              </w:rPr>
              <w:t> </w:t>
            </w:r>
          </w:p>
        </w:tc>
        <w:tc>
          <w:tcPr>
            <w:tcW w:w="922" w:type="pct"/>
            <w:tcBorders>
              <w:top w:val="nil"/>
              <w:left w:val="nil"/>
              <w:bottom w:val="single" w:sz="4" w:space="0" w:color="auto"/>
              <w:right w:val="single" w:sz="4" w:space="0" w:color="auto"/>
            </w:tcBorders>
            <w:shd w:val="clear" w:color="000000" w:fill="D9D9D9"/>
            <w:hideMark/>
          </w:tcPr>
          <w:p w14:paraId="3A9A18EA" w14:textId="77777777" w:rsidR="0094358D" w:rsidRPr="00F95EF7" w:rsidRDefault="0094358D" w:rsidP="00B03C5A">
            <w:pPr>
              <w:spacing w:after="0" w:line="240" w:lineRule="auto"/>
              <w:rPr>
                <w:rFonts w:eastAsia="Times New Roman" w:cs="Calibri"/>
                <w:color w:val="000000"/>
                <w:sz w:val="18"/>
                <w:szCs w:val="18"/>
                <w:lang w:eastAsia="nl-NL"/>
              </w:rPr>
            </w:pPr>
            <w:r w:rsidRPr="00F95EF7">
              <w:rPr>
                <w:rFonts w:eastAsia="Times New Roman" w:cs="Calibri"/>
                <w:color w:val="000000"/>
                <w:sz w:val="18"/>
                <w:szCs w:val="18"/>
                <w:lang w:eastAsia="nl-NL"/>
              </w:rPr>
              <w:t> </w:t>
            </w:r>
          </w:p>
        </w:tc>
        <w:tc>
          <w:tcPr>
            <w:tcW w:w="944" w:type="pct"/>
            <w:tcBorders>
              <w:top w:val="nil"/>
              <w:left w:val="nil"/>
              <w:bottom w:val="single" w:sz="4" w:space="0" w:color="auto"/>
              <w:right w:val="single" w:sz="4" w:space="0" w:color="auto"/>
            </w:tcBorders>
            <w:shd w:val="clear" w:color="000000" w:fill="D9D9D9"/>
            <w:hideMark/>
          </w:tcPr>
          <w:p w14:paraId="44BAA34C" w14:textId="77777777" w:rsidR="0094358D" w:rsidRPr="00F95EF7" w:rsidRDefault="0094358D" w:rsidP="00B03C5A">
            <w:pPr>
              <w:spacing w:after="0" w:line="240" w:lineRule="auto"/>
              <w:rPr>
                <w:rFonts w:eastAsia="Times New Roman" w:cs="Calibri"/>
                <w:color w:val="000000"/>
                <w:sz w:val="18"/>
                <w:szCs w:val="18"/>
                <w:lang w:eastAsia="nl-NL"/>
              </w:rPr>
            </w:pPr>
            <w:r w:rsidRPr="00F95EF7">
              <w:rPr>
                <w:rFonts w:eastAsia="Times New Roman" w:cs="Calibri"/>
                <w:color w:val="000000"/>
                <w:sz w:val="18"/>
                <w:szCs w:val="18"/>
                <w:lang w:eastAsia="nl-NL"/>
              </w:rPr>
              <w:t> </w:t>
            </w:r>
          </w:p>
        </w:tc>
        <w:tc>
          <w:tcPr>
            <w:tcW w:w="978" w:type="pct"/>
            <w:tcBorders>
              <w:top w:val="nil"/>
              <w:left w:val="nil"/>
              <w:bottom w:val="single" w:sz="4" w:space="0" w:color="auto"/>
              <w:right w:val="single" w:sz="4" w:space="0" w:color="auto"/>
            </w:tcBorders>
            <w:shd w:val="clear" w:color="000000" w:fill="D9D9D9"/>
            <w:hideMark/>
          </w:tcPr>
          <w:p w14:paraId="47176FBA" w14:textId="77777777" w:rsidR="0094358D" w:rsidRPr="00F95EF7" w:rsidRDefault="0094358D" w:rsidP="00B03C5A">
            <w:pPr>
              <w:spacing w:after="0" w:line="240" w:lineRule="auto"/>
              <w:rPr>
                <w:rFonts w:eastAsia="Times New Roman" w:cs="Calibri"/>
                <w:color w:val="000000"/>
                <w:sz w:val="18"/>
                <w:szCs w:val="18"/>
                <w:lang w:eastAsia="nl-NL"/>
              </w:rPr>
            </w:pPr>
            <w:r w:rsidRPr="00F95EF7">
              <w:rPr>
                <w:rFonts w:eastAsia="Times New Roman" w:cs="Calibri"/>
                <w:color w:val="000000"/>
                <w:sz w:val="18"/>
                <w:szCs w:val="18"/>
                <w:lang w:eastAsia="nl-NL"/>
              </w:rPr>
              <w:t> </w:t>
            </w:r>
          </w:p>
        </w:tc>
      </w:tr>
      <w:tr w:rsidR="0094358D" w:rsidRPr="00F95EF7" w14:paraId="089FA56B" w14:textId="77777777" w:rsidTr="00B03C5A">
        <w:trPr>
          <w:trHeight w:val="1009"/>
        </w:trPr>
        <w:tc>
          <w:tcPr>
            <w:tcW w:w="1154" w:type="pct"/>
            <w:tcBorders>
              <w:top w:val="nil"/>
              <w:left w:val="single" w:sz="4" w:space="0" w:color="auto"/>
              <w:bottom w:val="single" w:sz="4" w:space="0" w:color="auto"/>
              <w:right w:val="single" w:sz="4" w:space="0" w:color="auto"/>
            </w:tcBorders>
            <w:shd w:val="clear" w:color="auto" w:fill="auto"/>
            <w:vAlign w:val="center"/>
            <w:hideMark/>
          </w:tcPr>
          <w:p w14:paraId="75B0D30D" w14:textId="77777777" w:rsidR="0094358D" w:rsidRPr="00F95EF7" w:rsidRDefault="0094358D" w:rsidP="00B03C5A">
            <w:pPr>
              <w:spacing w:after="0" w:line="240" w:lineRule="auto"/>
              <w:rPr>
                <w:rFonts w:eastAsia="Times New Roman" w:cs="Calibri"/>
                <w:i/>
                <w:iCs/>
                <w:color w:val="000000"/>
                <w:sz w:val="18"/>
                <w:szCs w:val="18"/>
                <w:lang w:eastAsia="nl-NL"/>
              </w:rPr>
            </w:pPr>
            <w:r w:rsidRPr="00F95EF7">
              <w:rPr>
                <w:rFonts w:eastAsia="Times New Roman" w:cs="Calibri"/>
                <w:i/>
                <w:iCs/>
                <w:color w:val="000000"/>
                <w:sz w:val="18"/>
                <w:szCs w:val="18"/>
                <w:lang w:eastAsia="nl-NL"/>
              </w:rPr>
              <w:t xml:space="preserve">i: </w:t>
            </w:r>
            <w:r>
              <w:rPr>
                <w:rFonts w:eastAsia="Times New Roman" w:cs="Calibri"/>
                <w:b/>
                <w:i/>
                <w:iCs/>
                <w:color w:val="000000"/>
                <w:sz w:val="18"/>
                <w:szCs w:val="18"/>
                <w:lang w:eastAsia="nl-NL"/>
              </w:rPr>
              <w:t>Wensen en ontwikkelingsbehoeften</w:t>
            </w:r>
          </w:p>
        </w:tc>
        <w:tc>
          <w:tcPr>
            <w:tcW w:w="3846" w:type="pct"/>
            <w:gridSpan w:val="4"/>
            <w:tcBorders>
              <w:top w:val="single" w:sz="4" w:space="0" w:color="auto"/>
              <w:left w:val="nil"/>
              <w:bottom w:val="single" w:sz="4" w:space="0" w:color="auto"/>
              <w:right w:val="single" w:sz="4" w:space="0" w:color="000000"/>
            </w:tcBorders>
            <w:shd w:val="clear" w:color="auto" w:fill="auto"/>
            <w:vAlign w:val="center"/>
            <w:hideMark/>
          </w:tcPr>
          <w:p w14:paraId="1B9D9D13" w14:textId="77777777" w:rsidR="0094358D" w:rsidRPr="00F95EF7" w:rsidRDefault="0094358D" w:rsidP="00B03C5A">
            <w:pPr>
              <w:spacing w:after="0" w:line="240" w:lineRule="auto"/>
              <w:rPr>
                <w:rFonts w:eastAsia="Times New Roman" w:cs="Calibri"/>
                <w:i/>
                <w:iCs/>
                <w:color w:val="000000"/>
                <w:sz w:val="18"/>
                <w:szCs w:val="18"/>
                <w:lang w:eastAsia="nl-NL"/>
              </w:rPr>
            </w:pPr>
            <w:r w:rsidRPr="00F95EF7">
              <w:rPr>
                <w:rFonts w:eastAsia="Times New Roman" w:cs="Calibri"/>
                <w:i/>
                <w:iCs/>
                <w:color w:val="000000"/>
                <w:sz w:val="18"/>
                <w:szCs w:val="18"/>
                <w:lang w:eastAsia="nl-NL"/>
              </w:rPr>
              <w:t xml:space="preserve">Je </w:t>
            </w:r>
            <w:r>
              <w:rPr>
                <w:rFonts w:eastAsia="Times New Roman" w:cs="Calibri"/>
                <w:i/>
                <w:iCs/>
                <w:color w:val="000000"/>
                <w:sz w:val="18"/>
                <w:szCs w:val="18"/>
                <w:lang w:eastAsia="nl-NL"/>
              </w:rPr>
              <w:t xml:space="preserve">onderzoekt actief waar kinderen </w:t>
            </w:r>
            <w:r w:rsidRPr="00F95EF7">
              <w:rPr>
                <w:rFonts w:eastAsia="Times New Roman" w:cs="Calibri"/>
                <w:i/>
                <w:iCs/>
                <w:color w:val="000000"/>
                <w:sz w:val="18"/>
                <w:szCs w:val="18"/>
                <w:lang w:eastAsia="nl-NL"/>
              </w:rPr>
              <w:t xml:space="preserve"> ontwikkelingsproblemen en behoefte</w:t>
            </w:r>
            <w:r>
              <w:rPr>
                <w:rFonts w:eastAsia="Times New Roman" w:cs="Calibri"/>
                <w:i/>
                <w:iCs/>
                <w:color w:val="000000"/>
                <w:sz w:val="18"/>
                <w:szCs w:val="18"/>
                <w:lang w:eastAsia="nl-NL"/>
              </w:rPr>
              <w:t>n hebben en wat hun specifieke wensen zijn ten aanzien van activiteiten</w:t>
            </w:r>
            <w:r w:rsidRPr="00F95EF7">
              <w:rPr>
                <w:rFonts w:eastAsia="Times New Roman" w:cs="Calibri"/>
                <w:i/>
                <w:iCs/>
                <w:color w:val="000000"/>
                <w:sz w:val="18"/>
                <w:szCs w:val="18"/>
                <w:lang w:eastAsia="nl-NL"/>
              </w:rPr>
              <w:t>.</w:t>
            </w:r>
          </w:p>
        </w:tc>
      </w:tr>
      <w:tr w:rsidR="0094358D" w:rsidRPr="00F95EF7" w14:paraId="1ABCF9F7" w14:textId="77777777" w:rsidTr="00B03C5A">
        <w:trPr>
          <w:trHeight w:val="1009"/>
        </w:trPr>
        <w:tc>
          <w:tcPr>
            <w:tcW w:w="1154" w:type="pct"/>
            <w:tcBorders>
              <w:top w:val="nil"/>
              <w:left w:val="single" w:sz="4" w:space="0" w:color="auto"/>
              <w:bottom w:val="single" w:sz="4" w:space="0" w:color="auto"/>
              <w:right w:val="single" w:sz="4" w:space="0" w:color="auto"/>
            </w:tcBorders>
            <w:shd w:val="clear" w:color="auto" w:fill="auto"/>
            <w:vAlign w:val="center"/>
          </w:tcPr>
          <w:p w14:paraId="6F99A03B" w14:textId="77777777" w:rsidR="0094358D" w:rsidRPr="00451051" w:rsidRDefault="0094358D" w:rsidP="00B03C5A">
            <w:pPr>
              <w:spacing w:after="0" w:line="240" w:lineRule="auto"/>
              <w:rPr>
                <w:rFonts w:eastAsia="Times New Roman" w:cs="Calibri"/>
                <w:b/>
                <w:i/>
                <w:iCs/>
                <w:color w:val="000000"/>
                <w:sz w:val="18"/>
                <w:szCs w:val="18"/>
                <w:lang w:eastAsia="nl-NL"/>
              </w:rPr>
            </w:pPr>
            <w:r w:rsidRPr="00451051">
              <w:rPr>
                <w:rFonts w:eastAsia="Times New Roman" w:cs="Calibri"/>
                <w:b/>
                <w:i/>
                <w:iCs/>
                <w:color w:val="000000"/>
                <w:sz w:val="18"/>
                <w:szCs w:val="18"/>
                <w:lang w:eastAsia="nl-NL"/>
              </w:rPr>
              <w:t>I: ontwikkelingsstimulering</w:t>
            </w:r>
          </w:p>
        </w:tc>
        <w:tc>
          <w:tcPr>
            <w:tcW w:w="3846" w:type="pct"/>
            <w:gridSpan w:val="4"/>
            <w:tcBorders>
              <w:top w:val="single" w:sz="4" w:space="0" w:color="auto"/>
              <w:left w:val="nil"/>
              <w:bottom w:val="single" w:sz="4" w:space="0" w:color="auto"/>
              <w:right w:val="single" w:sz="4" w:space="0" w:color="000000"/>
            </w:tcBorders>
            <w:shd w:val="clear" w:color="auto" w:fill="auto"/>
            <w:vAlign w:val="center"/>
          </w:tcPr>
          <w:p w14:paraId="73A4F7A2" w14:textId="77777777" w:rsidR="0094358D" w:rsidRPr="00F95EF7" w:rsidRDefault="0094358D" w:rsidP="00B03C5A">
            <w:pPr>
              <w:spacing w:after="0" w:line="240" w:lineRule="auto"/>
              <w:rPr>
                <w:rFonts w:eastAsia="Times New Roman" w:cs="Calibri"/>
                <w:i/>
                <w:iCs/>
                <w:color w:val="000000"/>
                <w:sz w:val="18"/>
                <w:szCs w:val="18"/>
                <w:lang w:eastAsia="nl-NL"/>
              </w:rPr>
            </w:pPr>
            <w:r>
              <w:rPr>
                <w:rFonts w:eastAsia="Times New Roman" w:cs="Calibri"/>
                <w:i/>
                <w:iCs/>
                <w:color w:val="000000"/>
                <w:sz w:val="18"/>
                <w:szCs w:val="18"/>
                <w:lang w:eastAsia="nl-NL"/>
              </w:rPr>
              <w:t xml:space="preserve">Het door middel van gerichte activiteiten prikkelen en activeren van de ontwikkeling op lichamelijk cognitief en sociaal emotioneel gebied, passend bij de leeftijd van het kind en zijn ontwikkelingsniveau op dat moment. </w:t>
            </w:r>
          </w:p>
        </w:tc>
      </w:tr>
      <w:tr w:rsidR="0094358D" w:rsidRPr="00F95EF7" w14:paraId="6917C9DD" w14:textId="77777777" w:rsidTr="00B03C5A">
        <w:trPr>
          <w:trHeight w:val="972"/>
        </w:trPr>
        <w:tc>
          <w:tcPr>
            <w:tcW w:w="1154" w:type="pct"/>
            <w:tcBorders>
              <w:top w:val="nil"/>
              <w:left w:val="single" w:sz="4" w:space="0" w:color="auto"/>
              <w:bottom w:val="single" w:sz="4" w:space="0" w:color="auto"/>
              <w:right w:val="single" w:sz="4" w:space="0" w:color="auto"/>
            </w:tcBorders>
            <w:shd w:val="clear" w:color="auto" w:fill="auto"/>
            <w:vAlign w:val="center"/>
            <w:hideMark/>
          </w:tcPr>
          <w:p w14:paraId="5ECE32CC" w14:textId="77777777" w:rsidR="0094358D" w:rsidRPr="00F95EF7" w:rsidRDefault="0094358D" w:rsidP="00B03C5A">
            <w:pPr>
              <w:spacing w:after="0" w:line="240" w:lineRule="auto"/>
              <w:rPr>
                <w:rFonts w:eastAsia="Times New Roman" w:cs="Calibri"/>
                <w:i/>
                <w:iCs/>
                <w:color w:val="000000"/>
                <w:sz w:val="18"/>
                <w:szCs w:val="18"/>
                <w:lang w:eastAsia="nl-NL"/>
              </w:rPr>
            </w:pPr>
            <w:r w:rsidRPr="00F95EF7">
              <w:rPr>
                <w:rFonts w:eastAsia="Times New Roman" w:cs="Calibri"/>
                <w:i/>
                <w:iCs/>
                <w:color w:val="000000"/>
                <w:sz w:val="18"/>
                <w:szCs w:val="18"/>
                <w:lang w:eastAsia="nl-NL"/>
              </w:rPr>
              <w:t xml:space="preserve">i: </w:t>
            </w:r>
            <w:r w:rsidRPr="001C239F">
              <w:rPr>
                <w:rFonts w:eastAsia="Times New Roman" w:cs="Calibri"/>
                <w:b/>
                <w:i/>
                <w:iCs/>
                <w:color w:val="000000"/>
                <w:sz w:val="18"/>
                <w:szCs w:val="18"/>
                <w:lang w:eastAsia="nl-NL"/>
              </w:rPr>
              <w:t>Activiteitenprogramma opstellen</w:t>
            </w:r>
          </w:p>
        </w:tc>
        <w:tc>
          <w:tcPr>
            <w:tcW w:w="3846" w:type="pct"/>
            <w:gridSpan w:val="4"/>
            <w:tcBorders>
              <w:top w:val="single" w:sz="4" w:space="0" w:color="auto"/>
              <w:left w:val="nil"/>
              <w:bottom w:val="single" w:sz="4" w:space="0" w:color="auto"/>
              <w:right w:val="single" w:sz="4" w:space="0" w:color="000000"/>
            </w:tcBorders>
            <w:shd w:val="clear" w:color="auto" w:fill="auto"/>
            <w:vAlign w:val="center"/>
            <w:hideMark/>
          </w:tcPr>
          <w:p w14:paraId="277FB38C" w14:textId="77777777" w:rsidR="0094358D" w:rsidRPr="00F95EF7" w:rsidRDefault="0094358D" w:rsidP="00B03C5A">
            <w:pPr>
              <w:spacing w:after="0" w:line="240" w:lineRule="auto"/>
              <w:rPr>
                <w:rFonts w:eastAsia="Times New Roman" w:cs="Calibri"/>
                <w:i/>
                <w:iCs/>
                <w:color w:val="000000"/>
                <w:sz w:val="18"/>
                <w:szCs w:val="18"/>
                <w:lang w:eastAsia="nl-NL"/>
              </w:rPr>
            </w:pPr>
            <w:r w:rsidRPr="00F95EF7">
              <w:rPr>
                <w:rFonts w:eastAsia="Times New Roman" w:cs="Calibri"/>
                <w:i/>
                <w:iCs/>
                <w:color w:val="000000"/>
                <w:sz w:val="18"/>
                <w:szCs w:val="18"/>
                <w:lang w:eastAsia="nl-NL"/>
              </w:rPr>
              <w:t xml:space="preserve">Je vindt passende activiteiten bij ontwikkelingsbehoeften en verwerkt deze in een samenhangend (Thematisch) activiteitenprogramma dat past bij het kind (de kinderen) en de organisatie. </w:t>
            </w:r>
          </w:p>
        </w:tc>
      </w:tr>
      <w:tr w:rsidR="0094358D" w:rsidRPr="00F95EF7" w14:paraId="6EDECDD6" w14:textId="77777777" w:rsidTr="00B03C5A">
        <w:trPr>
          <w:trHeight w:val="683"/>
        </w:trPr>
        <w:tc>
          <w:tcPr>
            <w:tcW w:w="1154" w:type="pct"/>
            <w:tcBorders>
              <w:top w:val="nil"/>
              <w:left w:val="single" w:sz="4" w:space="0" w:color="auto"/>
              <w:bottom w:val="single" w:sz="4" w:space="0" w:color="auto"/>
              <w:right w:val="single" w:sz="4" w:space="0" w:color="auto"/>
            </w:tcBorders>
            <w:shd w:val="clear" w:color="auto" w:fill="auto"/>
            <w:vAlign w:val="center"/>
            <w:hideMark/>
          </w:tcPr>
          <w:p w14:paraId="50A8127A" w14:textId="77777777" w:rsidR="0094358D" w:rsidRPr="00F95EF7" w:rsidRDefault="0094358D" w:rsidP="00B03C5A">
            <w:pPr>
              <w:spacing w:after="0" w:line="240" w:lineRule="auto"/>
              <w:rPr>
                <w:rFonts w:eastAsia="Times New Roman" w:cs="Calibri"/>
                <w:i/>
                <w:iCs/>
                <w:color w:val="000000"/>
                <w:sz w:val="18"/>
                <w:szCs w:val="18"/>
                <w:lang w:eastAsia="nl-NL"/>
              </w:rPr>
            </w:pPr>
            <w:r w:rsidRPr="00F95EF7">
              <w:rPr>
                <w:rFonts w:eastAsia="Times New Roman" w:cs="Calibri"/>
                <w:i/>
                <w:iCs/>
                <w:color w:val="000000"/>
                <w:sz w:val="18"/>
                <w:szCs w:val="18"/>
                <w:lang w:eastAsia="nl-NL"/>
              </w:rPr>
              <w:t xml:space="preserve">i: </w:t>
            </w:r>
            <w:r w:rsidRPr="001C239F">
              <w:rPr>
                <w:rFonts w:eastAsia="Times New Roman" w:cs="Calibri"/>
                <w:b/>
                <w:i/>
                <w:iCs/>
                <w:color w:val="000000"/>
                <w:sz w:val="18"/>
                <w:szCs w:val="18"/>
                <w:lang w:eastAsia="nl-NL"/>
              </w:rPr>
              <w:t>Methodisch werken</w:t>
            </w:r>
          </w:p>
        </w:tc>
        <w:tc>
          <w:tcPr>
            <w:tcW w:w="3846" w:type="pct"/>
            <w:gridSpan w:val="4"/>
            <w:tcBorders>
              <w:top w:val="single" w:sz="4" w:space="0" w:color="auto"/>
              <w:left w:val="nil"/>
              <w:bottom w:val="single" w:sz="4" w:space="0" w:color="auto"/>
              <w:right w:val="single" w:sz="4" w:space="0" w:color="000000"/>
            </w:tcBorders>
            <w:shd w:val="clear" w:color="auto" w:fill="auto"/>
            <w:vAlign w:val="center"/>
            <w:hideMark/>
          </w:tcPr>
          <w:p w14:paraId="5AD9C170" w14:textId="77777777" w:rsidR="0094358D" w:rsidRPr="00F95EF7" w:rsidRDefault="0094358D" w:rsidP="00B03C5A">
            <w:pPr>
              <w:spacing w:after="0" w:line="240" w:lineRule="auto"/>
              <w:rPr>
                <w:rFonts w:eastAsia="Times New Roman" w:cs="Calibri"/>
                <w:i/>
                <w:iCs/>
                <w:color w:val="000000"/>
                <w:sz w:val="18"/>
                <w:szCs w:val="18"/>
                <w:lang w:eastAsia="nl-NL"/>
              </w:rPr>
            </w:pPr>
            <w:r w:rsidRPr="00F95EF7">
              <w:rPr>
                <w:rFonts w:eastAsia="Times New Roman" w:cs="Calibri"/>
                <w:i/>
                <w:iCs/>
                <w:color w:val="000000"/>
                <w:sz w:val="18"/>
                <w:szCs w:val="18"/>
                <w:lang w:eastAsia="nl-NL"/>
              </w:rPr>
              <w:t>Je gebruikt de methodische cyclus bestaande uit 5 stappen om je activiteiten uit te werken.</w:t>
            </w:r>
          </w:p>
        </w:tc>
      </w:tr>
      <w:tr w:rsidR="0094358D" w:rsidRPr="00F95EF7" w14:paraId="2BE1E70D" w14:textId="77777777" w:rsidTr="00B03C5A">
        <w:trPr>
          <w:trHeight w:val="683"/>
        </w:trPr>
        <w:tc>
          <w:tcPr>
            <w:tcW w:w="5000" w:type="pct"/>
            <w:gridSpan w:val="5"/>
            <w:tcBorders>
              <w:top w:val="nil"/>
              <w:bottom w:val="nil"/>
            </w:tcBorders>
            <w:shd w:val="clear" w:color="auto" w:fill="auto"/>
            <w:vAlign w:val="center"/>
          </w:tcPr>
          <w:p w14:paraId="748B7703" w14:textId="77777777" w:rsidR="0094358D" w:rsidRDefault="0094358D" w:rsidP="00B03C5A">
            <w:pPr>
              <w:spacing w:after="0" w:line="240" w:lineRule="auto"/>
              <w:rPr>
                <w:rFonts w:eastAsia="Times New Roman" w:cs="Calibri"/>
                <w:i/>
                <w:iCs/>
                <w:color w:val="000000"/>
                <w:sz w:val="18"/>
                <w:szCs w:val="18"/>
                <w:lang w:eastAsia="nl-NL"/>
              </w:rPr>
            </w:pPr>
          </w:p>
          <w:p w14:paraId="25619A10" w14:textId="77777777" w:rsidR="0094358D" w:rsidRDefault="0094358D" w:rsidP="00B03C5A">
            <w:pPr>
              <w:spacing w:after="0" w:line="240" w:lineRule="auto"/>
              <w:rPr>
                <w:rFonts w:eastAsia="Times New Roman" w:cs="Calibri"/>
                <w:i/>
                <w:iCs/>
                <w:color w:val="000000"/>
                <w:sz w:val="18"/>
                <w:szCs w:val="18"/>
                <w:lang w:eastAsia="nl-NL"/>
              </w:rPr>
            </w:pPr>
          </w:p>
          <w:p w14:paraId="2C6027EA" w14:textId="77777777" w:rsidR="0094358D" w:rsidRDefault="0094358D" w:rsidP="00B03C5A">
            <w:pPr>
              <w:spacing w:after="0" w:line="240" w:lineRule="auto"/>
              <w:rPr>
                <w:rFonts w:eastAsia="Times New Roman" w:cs="Calibri"/>
                <w:i/>
                <w:iCs/>
                <w:color w:val="000000"/>
                <w:sz w:val="18"/>
                <w:szCs w:val="18"/>
                <w:lang w:eastAsia="nl-NL"/>
              </w:rPr>
            </w:pPr>
          </w:p>
          <w:p w14:paraId="7FE7F626" w14:textId="77777777" w:rsidR="0094358D" w:rsidRDefault="0094358D" w:rsidP="00B03C5A">
            <w:pPr>
              <w:spacing w:after="0" w:line="240" w:lineRule="auto"/>
              <w:rPr>
                <w:rFonts w:eastAsia="Times New Roman" w:cs="Calibri"/>
                <w:i/>
                <w:iCs/>
                <w:color w:val="000000"/>
                <w:sz w:val="18"/>
                <w:szCs w:val="18"/>
                <w:lang w:eastAsia="nl-NL"/>
              </w:rPr>
            </w:pPr>
          </w:p>
          <w:p w14:paraId="00DB0E37" w14:textId="77777777" w:rsidR="0094358D" w:rsidRDefault="0094358D" w:rsidP="00B03C5A">
            <w:pPr>
              <w:spacing w:after="0" w:line="240" w:lineRule="auto"/>
              <w:rPr>
                <w:rFonts w:eastAsia="Times New Roman" w:cs="Calibri"/>
                <w:i/>
                <w:iCs/>
                <w:color w:val="000000"/>
                <w:sz w:val="18"/>
                <w:szCs w:val="18"/>
                <w:lang w:eastAsia="nl-NL"/>
              </w:rPr>
            </w:pPr>
          </w:p>
          <w:p w14:paraId="6EBCF193" w14:textId="77777777" w:rsidR="0094358D" w:rsidRDefault="0094358D" w:rsidP="00B03C5A">
            <w:pPr>
              <w:spacing w:after="0" w:line="240" w:lineRule="auto"/>
              <w:rPr>
                <w:rFonts w:eastAsia="Times New Roman" w:cs="Calibri"/>
                <w:i/>
                <w:iCs/>
                <w:color w:val="000000"/>
                <w:sz w:val="18"/>
                <w:szCs w:val="18"/>
                <w:lang w:eastAsia="nl-NL"/>
              </w:rPr>
            </w:pPr>
          </w:p>
          <w:p w14:paraId="618C8AF0" w14:textId="77777777" w:rsidR="0094358D" w:rsidRDefault="0094358D" w:rsidP="00B03C5A">
            <w:pPr>
              <w:spacing w:after="0" w:line="240" w:lineRule="auto"/>
              <w:rPr>
                <w:rFonts w:eastAsia="Times New Roman" w:cs="Calibri"/>
                <w:i/>
                <w:iCs/>
                <w:color w:val="000000"/>
                <w:sz w:val="18"/>
                <w:szCs w:val="18"/>
                <w:lang w:eastAsia="nl-NL"/>
              </w:rPr>
            </w:pPr>
          </w:p>
          <w:p w14:paraId="67BB0C33" w14:textId="77777777" w:rsidR="0094358D" w:rsidRDefault="0094358D" w:rsidP="00B03C5A">
            <w:pPr>
              <w:spacing w:after="0" w:line="240" w:lineRule="auto"/>
              <w:rPr>
                <w:rFonts w:eastAsia="Times New Roman" w:cs="Calibri"/>
                <w:i/>
                <w:iCs/>
                <w:color w:val="000000"/>
                <w:sz w:val="18"/>
                <w:szCs w:val="18"/>
                <w:lang w:eastAsia="nl-NL"/>
              </w:rPr>
            </w:pPr>
          </w:p>
          <w:p w14:paraId="0DCFF9C4" w14:textId="77777777" w:rsidR="0094358D" w:rsidRDefault="0094358D" w:rsidP="00B03C5A">
            <w:pPr>
              <w:spacing w:after="0" w:line="240" w:lineRule="auto"/>
              <w:rPr>
                <w:rFonts w:eastAsia="Times New Roman" w:cs="Calibri"/>
                <w:i/>
                <w:iCs/>
                <w:color w:val="000000"/>
                <w:sz w:val="18"/>
                <w:szCs w:val="18"/>
                <w:lang w:eastAsia="nl-NL"/>
              </w:rPr>
            </w:pPr>
          </w:p>
          <w:p w14:paraId="7EAD83A1" w14:textId="77777777" w:rsidR="0094358D" w:rsidRDefault="0094358D" w:rsidP="00B03C5A">
            <w:pPr>
              <w:spacing w:after="0" w:line="240" w:lineRule="auto"/>
              <w:rPr>
                <w:rFonts w:eastAsia="Times New Roman" w:cs="Calibri"/>
                <w:i/>
                <w:iCs/>
                <w:color w:val="000000"/>
                <w:sz w:val="18"/>
                <w:szCs w:val="18"/>
                <w:lang w:eastAsia="nl-NL"/>
              </w:rPr>
            </w:pPr>
          </w:p>
          <w:p w14:paraId="619FB6DD" w14:textId="77777777" w:rsidR="0094358D" w:rsidRDefault="0094358D" w:rsidP="00B03C5A">
            <w:pPr>
              <w:spacing w:after="0" w:line="240" w:lineRule="auto"/>
              <w:rPr>
                <w:rFonts w:eastAsia="Times New Roman" w:cs="Calibri"/>
                <w:i/>
                <w:iCs/>
                <w:color w:val="000000"/>
                <w:sz w:val="18"/>
                <w:szCs w:val="18"/>
                <w:lang w:eastAsia="nl-NL"/>
              </w:rPr>
            </w:pPr>
          </w:p>
          <w:p w14:paraId="47373465" w14:textId="77777777" w:rsidR="0094358D" w:rsidRPr="00F95EF7" w:rsidRDefault="0094358D" w:rsidP="00B03C5A">
            <w:pPr>
              <w:spacing w:after="0" w:line="240" w:lineRule="auto"/>
              <w:rPr>
                <w:rFonts w:eastAsia="Times New Roman" w:cs="Calibri"/>
                <w:i/>
                <w:iCs/>
                <w:color w:val="000000"/>
                <w:sz w:val="18"/>
                <w:szCs w:val="18"/>
                <w:lang w:eastAsia="nl-NL"/>
              </w:rPr>
            </w:pPr>
          </w:p>
        </w:tc>
      </w:tr>
    </w:tbl>
    <w:p w14:paraId="5E3AC58B" w14:textId="77777777" w:rsidR="00BE7E2D" w:rsidRDefault="00BE7E2D"/>
    <w:sectPr w:rsidR="00BE7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80"/>
    <w:rsid w:val="001E4EED"/>
    <w:rsid w:val="002A64DD"/>
    <w:rsid w:val="003A7780"/>
    <w:rsid w:val="0094358D"/>
    <w:rsid w:val="00BE7E2D"/>
    <w:rsid w:val="00C16F26"/>
    <w:rsid w:val="00E14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1342"/>
  <w15:chartTrackingRefBased/>
  <w15:docId w15:val="{CD381EB0-A8E9-445E-8457-47AF995C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7780"/>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SIMONE~1.JAN/AppData/Local/Temp/Rubrics%20Gespecialiseerd%20Pedagogisch%20Werker%20N4%2013032018.xls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2168</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Vredegoor</dc:creator>
  <cp:keywords/>
  <dc:description/>
  <cp:lastModifiedBy>Freddy Vredegoor</cp:lastModifiedBy>
  <cp:revision>2</cp:revision>
  <dcterms:created xsi:type="dcterms:W3CDTF">2021-11-09T13:17:00Z</dcterms:created>
  <dcterms:modified xsi:type="dcterms:W3CDTF">2021-11-09T13:17:00Z</dcterms:modified>
</cp:coreProperties>
</file>